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995" w:rsidRDefault="002B0995" w:rsidP="000E20D0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spacing w:val="-15"/>
          <w:kern w:val="36"/>
          <w:sz w:val="45"/>
          <w:szCs w:val="45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pacing w:val="-15"/>
          <w:kern w:val="36"/>
          <w:sz w:val="45"/>
          <w:szCs w:val="45"/>
          <w:lang w:eastAsia="ru-RU"/>
        </w:rPr>
        <w:t>«  ОБРАЗЕЦ</w:t>
      </w:r>
      <w:proofErr w:type="gramEnd"/>
      <w:r>
        <w:rPr>
          <w:rFonts w:ascii="Arial" w:eastAsia="Times New Roman" w:hAnsi="Arial" w:cs="Arial"/>
          <w:b/>
          <w:bCs/>
          <w:spacing w:val="-15"/>
          <w:kern w:val="36"/>
          <w:sz w:val="45"/>
          <w:szCs w:val="45"/>
          <w:lang w:eastAsia="ru-RU"/>
        </w:rPr>
        <w:t>»</w:t>
      </w:r>
    </w:p>
    <w:p w:rsidR="000E20D0" w:rsidRPr="000E20D0" w:rsidRDefault="000E20D0" w:rsidP="000E20D0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spacing w:val="-15"/>
          <w:kern w:val="36"/>
          <w:sz w:val="45"/>
          <w:szCs w:val="45"/>
          <w:lang w:eastAsia="ru-RU"/>
        </w:rPr>
      </w:pPr>
      <w:r w:rsidRPr="000E20D0">
        <w:rPr>
          <w:rFonts w:ascii="Arial" w:eastAsia="Times New Roman" w:hAnsi="Arial" w:cs="Arial"/>
          <w:b/>
          <w:bCs/>
          <w:spacing w:val="-15"/>
          <w:kern w:val="36"/>
          <w:sz w:val="45"/>
          <w:szCs w:val="45"/>
          <w:lang w:eastAsia="ru-RU"/>
        </w:rPr>
        <w:t>Как принять ребенка в школу: пошаговая инструкция</w:t>
      </w:r>
    </w:p>
    <w:p w:rsidR="000E20D0" w:rsidRPr="000E20D0" w:rsidRDefault="000E20D0" w:rsidP="000E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 </w:t>
      </w:r>
      <w:proofErr w:type="spellStart"/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Пуляева</w:t>
      </w:r>
      <w:proofErr w:type="spellEnd"/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, кандидат юридических наук, старший преподаватель Института законодательства и сравнительного правоведения при Правительстве РФ</w:t>
      </w:r>
    </w:p>
    <w:p w:rsidR="000E20D0" w:rsidRPr="000E20D0" w:rsidRDefault="000E20D0" w:rsidP="000E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принять ребенка в школу, возьмите </w:t>
      </w:r>
      <w:hyperlink r:id="rId5" w:anchor="/document/16/39087/dfasrwgegz/" w:history="1">
        <w:r w:rsidRPr="000E20D0">
          <w:rPr>
            <w:rFonts w:ascii="Times New Roman" w:eastAsia="Times New Roman" w:hAnsi="Times New Roman" w:cs="Times New Roman"/>
            <w:color w:val="2B79D9"/>
            <w:sz w:val="24"/>
            <w:szCs w:val="24"/>
            <w:u w:val="single"/>
            <w:lang w:eastAsia="ru-RU"/>
          </w:rPr>
          <w:t>заявление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родителей, </w:t>
      </w:r>
      <w:hyperlink r:id="rId6" w:anchor="/document/16/39087/dfastg0zb0/" w:history="1">
        <w:r w:rsidRPr="000E20D0">
          <w:rPr>
            <w:rFonts w:ascii="Times New Roman" w:eastAsia="Times New Roman" w:hAnsi="Times New Roman" w:cs="Times New Roman"/>
            <w:color w:val="2B79D9"/>
            <w:sz w:val="24"/>
            <w:szCs w:val="24"/>
            <w:u w:val="single"/>
            <w:lang w:eastAsia="ru-RU"/>
          </w:rPr>
          <w:t>ознакомьте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с локальными актами, </w:t>
      </w:r>
      <w:hyperlink r:id="rId7" w:anchor="/document/16/39087/dfasvm0qr2/" w:history="1">
        <w:r w:rsidRPr="000E20D0">
          <w:rPr>
            <w:rFonts w:ascii="Times New Roman" w:eastAsia="Times New Roman" w:hAnsi="Times New Roman" w:cs="Times New Roman"/>
            <w:color w:val="2B79D9"/>
            <w:sz w:val="24"/>
            <w:szCs w:val="24"/>
            <w:u w:val="single"/>
            <w:lang w:eastAsia="ru-RU"/>
          </w:rPr>
          <w:t>издайте приказ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зачислении и </w:t>
      </w:r>
      <w:hyperlink r:id="rId8" w:anchor="/document/16/39087/dfase21msf/" w:history="1">
        <w:r w:rsidRPr="000E20D0">
          <w:rPr>
            <w:rFonts w:ascii="Times New Roman" w:eastAsia="Times New Roman" w:hAnsi="Times New Roman" w:cs="Times New Roman"/>
            <w:color w:val="2B79D9"/>
            <w:sz w:val="24"/>
            <w:szCs w:val="24"/>
            <w:u w:val="single"/>
            <w:lang w:eastAsia="ru-RU"/>
          </w:rPr>
          <w:t>сформируйте личное дело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ученика. В рекомендации – пошаговая инструкция для директора и образцы документов.</w:t>
      </w:r>
    </w:p>
    <w:p w:rsidR="000E20D0" w:rsidRPr="000E20D0" w:rsidRDefault="000E20D0" w:rsidP="000E20D0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E20D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Шаг 1. Назначьте ответственных за прием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Издайте приказ о назначении работников, ответственных за прием учеников. Поручите ответственным:</w:t>
      </w:r>
    </w:p>
    <w:p w:rsidR="000E20D0" w:rsidRPr="000E20D0" w:rsidRDefault="000E20D0" w:rsidP="000E20D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сайте, стендах школы и в средствах массовой информации сведения о количестве свободных мест, правила приема, распорядительный акт органа власти о закрепленной территории, формы заявлений о зачислении;</w:t>
      </w:r>
    </w:p>
    <w:p w:rsidR="000E20D0" w:rsidRPr="000E20D0" w:rsidRDefault="000E20D0" w:rsidP="000E20D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родителей с уставом, лицензией на образовательную деятельность, свидетельством о государственной аккредитации и локальными актами школы;</w:t>
      </w:r>
    </w:p>
    <w:p w:rsidR="000E20D0" w:rsidRPr="000E20D0" w:rsidRDefault="000E20D0" w:rsidP="000E20D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регистрировать документы.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приказа о назначении ответственных за прием в школу</w:t>
      </w:r>
    </w:p>
    <w:p w:rsidR="000E20D0" w:rsidRPr="000E20D0" w:rsidRDefault="0000000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118/58563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4"/>
            <w:szCs w:val="24"/>
            <w:u w:val="single"/>
            <w:lang w:eastAsia="ru-RU"/>
          </w:rPr>
          <w:t>Скачать шаблон</w:t>
        </w:r>
      </w:hyperlink>
    </w:p>
    <w:p w:rsidR="000E20D0" w:rsidRPr="000E20D0" w:rsidRDefault="000E20D0" w:rsidP="000E20D0">
      <w:pPr>
        <w:shd w:val="clear" w:color="auto" w:fill="F9F7EE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Внимание: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школа обязана ежегодно размещать на сайте, стендах и в средствах массовой информации сведения о свободных местах:</w:t>
      </w:r>
    </w:p>
    <w:p w:rsidR="000E20D0" w:rsidRPr="000E20D0" w:rsidRDefault="000E20D0" w:rsidP="000E20D0">
      <w:pPr>
        <w:shd w:val="clear" w:color="auto" w:fill="F9F7EE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Внимание: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распорядительные акты о закрепленных территориях органы власти издают не позднее 1 февраля текущего года (</w:t>
      </w:r>
      <w:hyperlink r:id="rId10" w:anchor="/document/99/499073827/XA00M3G2M3/" w:history="1">
        <w:r w:rsidRPr="000E20D0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п. 7</w:t>
        </w:r>
      </w:hyperlink>
      <w:r w:rsidRPr="000E20D0">
        <w:rPr>
          <w:rFonts w:ascii="Arial" w:eastAsia="Times New Roman" w:hAnsi="Arial" w:cs="Arial"/>
          <w:sz w:val="21"/>
          <w:szCs w:val="21"/>
          <w:lang w:eastAsia="ru-RU"/>
        </w:rPr>
        <w:t> Порядка, утв. </w:t>
      </w:r>
      <w:hyperlink r:id="rId11" w:anchor="/document/99/499073827/" w:history="1">
        <w:r w:rsidRPr="000E20D0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приказом Минобрнауки от 22.01.2014 № 32</w:t>
        </w:r>
      </w:hyperlink>
      <w:r w:rsidRPr="000E20D0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0E20D0" w:rsidRPr="000E20D0" w:rsidRDefault="000E20D0" w:rsidP="000E20D0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E20D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Шаг 2. Проверьте у родителей паспорта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родителей предъявить паспорт или иной документ, удостоверяющий личность (</w:t>
      </w:r>
      <w:hyperlink r:id="rId12" w:anchor="/document/99/499073827/XA00M6C2MG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п. 9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утв. </w:t>
      </w:r>
      <w:hyperlink r:id="rId13" w:anchor="/document/99/499073827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приказом Минобрнауки от 22.01.2014 № 32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20D0" w:rsidRPr="000E20D0" w:rsidRDefault="000E20D0" w:rsidP="000E20D0">
      <w:pPr>
        <w:shd w:val="clear" w:color="auto" w:fill="F9F7EE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Внимание: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не делайте копию паспорта</w:t>
      </w:r>
    </w:p>
    <w:p w:rsidR="000E20D0" w:rsidRPr="000E20D0" w:rsidRDefault="000E20D0" w:rsidP="000E20D0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E20D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Шаг 3. Примите у родителей документы для зачисления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у родителей документы для зачисления ребенка в школу.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Заявление о зачислении. </w:t>
      </w: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указаны ли в заявлении обязательные сведения:</w:t>
      </w:r>
    </w:p>
    <w:p w:rsidR="000E20D0" w:rsidRPr="000E20D0" w:rsidRDefault="000E20D0" w:rsidP="000E20D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адрес места жительства ребенка;</w:t>
      </w:r>
    </w:p>
    <w:p w:rsidR="000E20D0" w:rsidRPr="000E20D0" w:rsidRDefault="000E20D0" w:rsidP="000E20D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адрес места жительства и телефоны родителей.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в заявление отметки об ознакомлении с документами школы и о согласии на обработку персональных данных ребенка.</w:t>
      </w:r>
    </w:p>
    <w:p w:rsidR="000E20D0" w:rsidRPr="000E20D0" w:rsidRDefault="000E20D0" w:rsidP="000E20D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Совет: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попросите написать заявление о зачислении обоих родителей. Это позволит избежать проблем, если у родителей возникнут разногласия по поводу места обучения или использования персональных данных ребенка.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заявления о зачислении в 1 класс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5504B" wp14:editId="2396019F">
            <wp:extent cx="6191250" cy="6667500"/>
            <wp:effectExtent l="0" t="0" r="0" b="0"/>
            <wp:docPr id="2" name="-847092" descr="https://vip.1obraz.ru/system/content/image/52/1/-8470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847092" descr="https://vip.1obraz.ru/system/content/image/52/1/-847092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D0" w:rsidRPr="000E20D0" w:rsidRDefault="0000000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/document/118/30667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4"/>
            <w:szCs w:val="24"/>
            <w:u w:val="single"/>
            <w:lang w:eastAsia="ru-RU"/>
          </w:rPr>
          <w:t>Скачать шаблон</w:t>
        </w:r>
      </w:hyperlink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заявления о зачислении в 10 класс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3F6D2A" wp14:editId="534B9F27">
            <wp:extent cx="6191250" cy="6667500"/>
            <wp:effectExtent l="0" t="0" r="0" b="0"/>
            <wp:docPr id="3" name="-845056" descr="https://vip.1obraz.ru/system/content/image/52/1/-8450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845056" descr="https://vip.1obraz.ru/system/content/image/52/1/-845056/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D0" w:rsidRPr="000E20D0" w:rsidRDefault="0000000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/document/118/50931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4"/>
            <w:szCs w:val="24"/>
            <w:u w:val="single"/>
            <w:lang w:eastAsia="ru-RU"/>
          </w:rPr>
          <w:t>Скачать шаблон</w:t>
        </w:r>
      </w:hyperlink>
    </w:p>
    <w:p w:rsidR="000E20D0" w:rsidRPr="000E20D0" w:rsidRDefault="000E20D0" w:rsidP="000E20D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color w:val="BB0000"/>
          <w:sz w:val="21"/>
          <w:szCs w:val="21"/>
          <w:lang w:eastAsia="ru-RU"/>
        </w:rPr>
        <w:t>Совет: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школа вправе принимать заявления о зачислении в электронном виде</w:t>
      </w:r>
    </w:p>
    <w:p w:rsidR="000E20D0" w:rsidRPr="000E20D0" w:rsidRDefault="000E20D0" w:rsidP="000E20D0">
      <w:pPr>
        <w:shd w:val="clear" w:color="auto" w:fill="F9F7EE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Внимание: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школы принимают заявления о зачислении в 1-й класс детей с закрепленных территорий – с 1 февраля по 30 июня, а с незакрепленных территорий – с 1 июля по 5 сентября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Свидетельство о рождении ребенка. </w:t>
      </w: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проживает на закрепленной территории, родители вправе предъявить свидетельство о рождении или документ, подтверждающий родство заявителя.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Запросите дополнительные документы, если фамилия родителя по паспорту не совпадает с фамилией ребенка в свидетельстве о рождении. Подтвердить родство может документ органа ЗАГС о смене фамилии или заключении брака.</w:t>
      </w:r>
    </w:p>
    <w:p w:rsidR="000E20D0" w:rsidRPr="000E20D0" w:rsidRDefault="000E20D0" w:rsidP="000E20D0">
      <w:pPr>
        <w:shd w:val="clear" w:color="auto" w:fill="F9F7EE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Внимание: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родители должны представить оригиналы документов, а если документы на иностранном языке – нотариально заверенные переводы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Свидетельство о регистрации ребенка по месту жительства</w:t>
      </w: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по месту пребывания на закрепленной </w:t>
      </w:r>
      <w:proofErr w:type="spellStart"/>
      <w:proofErr w:type="gramStart"/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территории.Вместо</w:t>
      </w:r>
      <w:proofErr w:type="spellEnd"/>
      <w:proofErr w:type="gramEnd"/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родители вправе предъявить иной документ, который содержит сведения о регистрации ребенка по месту жительства или по месту пребывания на закрепленной территории.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 – иностранный гражданин или у него нет гражданства, родители обязаны предъявить документ, подтверждающий право на пребывание в России.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Согласие на обучение по адаптированной основной общеобразовательной программе</w:t>
      </w: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рекомендации психолого-медико-педагогической комиссии.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документы родители обязаны предъявить, если их ребенок имеет ограниченные возможности здоровья и должен учиться по адаптированной основной общеобразовательной программе.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Аттестат об основном общем образовании. </w:t>
      </w: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необходим, если ребенок окончил 9 классов, то есть поступает в школу, чтобы получить среднее общее образование.</w:t>
      </w:r>
    </w:p>
    <w:p w:rsidR="000E20D0" w:rsidRPr="000E20D0" w:rsidRDefault="000E20D0" w:rsidP="000E20D0">
      <w:pPr>
        <w:shd w:val="clear" w:color="auto" w:fill="F4F7F8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обязана ли школа принять ребенка, если у него временная регистрация на закрепленной территории</w:t>
      </w:r>
    </w:p>
    <w:p w:rsidR="000E20D0" w:rsidRPr="000E20D0" w:rsidRDefault="000E20D0" w:rsidP="000E20D0">
      <w:pPr>
        <w:shd w:val="clear" w:color="auto" w:fill="F4F7F8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нужна ли для зачисления ребенка в школу медицинская справка</w:t>
      </w:r>
    </w:p>
    <w:p w:rsidR="000E20D0" w:rsidRPr="000E20D0" w:rsidRDefault="000E20D0" w:rsidP="000E20D0">
      <w:pPr>
        <w:shd w:val="clear" w:color="auto" w:fill="F4F7F8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может ли школа отказать в приеме в 1-й класс ребенку, который проживает на незакрепленной территории, если его брат здесь уже учится</w:t>
      </w:r>
    </w:p>
    <w:p w:rsidR="000E20D0" w:rsidRPr="000E20D0" w:rsidRDefault="000E20D0" w:rsidP="000E20D0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E20D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Шаг 4. Ознакомьте поступающего и родителей с документами школы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 поступающего ребенка и (или) его родителей с уставом, лицензией на образовательную деятельность, свидетельством о государственной аккредитации, образовательными программами и другими документами, которые регламентируют образовательную деятельность школы, права и обязанности учащихся (</w:t>
      </w:r>
      <w:hyperlink r:id="rId18" w:anchor="/document/99/499073827/XA00M3G2M3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п. 7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утв. </w:t>
      </w:r>
      <w:hyperlink r:id="rId19" w:anchor="/document/99/499073827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приказом Минобрнауки от 22.01.2014 № 32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Предложите им изучить документы в электронном виде на сайте школы или в бумажном виде на стенде. Зафиксируйте факт ознакомления в заявлении о зачислении.</w:t>
      </w:r>
    </w:p>
    <w:p w:rsidR="000E20D0" w:rsidRPr="000E20D0" w:rsidRDefault="000E20D0" w:rsidP="000E20D0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E20D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Шаг 5. Зарегистрируйте заявление и документы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Зарегистрируйте заявление о зачислении и прилагаемые к нему документы в журнале приема заявлений. Составьте расписку для родителей. Укажите в ней регистрационный номер заявления и перечень документов. Заверьте расписку подписью работника, ответственного за прием документов, печатью школы и отдайте ее родителям (</w:t>
      </w:r>
      <w:hyperlink r:id="rId20" w:anchor="/document/99/499073827/XA00MA42N8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п. 18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утв. </w:t>
      </w:r>
      <w:hyperlink r:id="rId21" w:anchor="/document/99/499073827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приказом Минобрнауки от 22.01.2014 № 32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расписки в получении документов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DE27E9" wp14:editId="17AE0D9C">
            <wp:extent cx="6191250" cy="5905500"/>
            <wp:effectExtent l="0" t="0" r="0" b="0"/>
            <wp:docPr id="4" name="-845057" descr="https://vip.1obraz.ru/system/content/image/52/1/-8450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845057" descr="https://vip.1obraz.ru/system/content/image/52/1/-845057/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D0" w:rsidRPr="000E20D0" w:rsidRDefault="0000000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/document/118/58564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4"/>
            <w:szCs w:val="24"/>
            <w:u w:val="single"/>
            <w:lang w:eastAsia="ru-RU"/>
          </w:rPr>
          <w:t>Скачать шаблон</w:t>
        </w:r>
      </w:hyperlink>
    </w:p>
    <w:p w:rsidR="000E20D0" w:rsidRPr="000E20D0" w:rsidRDefault="000E20D0" w:rsidP="000E20D0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E20D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Шаг 6. Издайте приказ о зачислении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Издайте приказ о зачислении ребенка в школу в течение семи рабочих дней после приема документов (</w:t>
      </w:r>
      <w:hyperlink r:id="rId24" w:anchor="/document/99/499073827/XA00M7E2ML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п. 14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утв. </w:t>
      </w:r>
      <w:hyperlink r:id="rId25" w:anchor="/document/99/499073827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приказом Минобрнауки от 22.01.2014 № 32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Разместите приказ на информационном стенде школы в день издания (</w:t>
      </w:r>
      <w:hyperlink r:id="rId26" w:anchor="/document/99/499073827/XA00MAM2NB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п. 19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утв. </w:t>
      </w:r>
      <w:hyperlink r:id="rId27" w:anchor="/document/99/499073827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приказом Минобрнауки от 22.01.2014 № 32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приказа о зачислении в школу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65E972" wp14:editId="70B9A1BD">
            <wp:extent cx="6191250" cy="6667500"/>
            <wp:effectExtent l="0" t="0" r="0" b="0"/>
            <wp:docPr id="5" name="-845058" descr="https://vip.1obraz.ru/system/content/image/52/1/-8450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845058" descr="https://vip.1obraz.ru/system/content/image/52/1/-845058/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D0" w:rsidRPr="000E20D0" w:rsidRDefault="0000000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/document/118/30670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4"/>
            <w:szCs w:val="24"/>
            <w:u w:val="single"/>
            <w:lang w:eastAsia="ru-RU"/>
          </w:rPr>
          <w:t>Скачать шаблон</w:t>
        </w:r>
      </w:hyperlink>
    </w:p>
    <w:p w:rsidR="000E20D0" w:rsidRPr="000E20D0" w:rsidRDefault="000E20D0" w:rsidP="000E20D0">
      <w:pPr>
        <w:shd w:val="clear" w:color="auto" w:fill="F9F7EE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Внимание: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отказать в приеме в государственную или муниципальную школу можно, если в ней нет свободных мест (</w:t>
      </w:r>
      <w:hyperlink r:id="rId30" w:anchor="/document/99/902389617/XA00M3Q2MH/" w:history="1">
        <w:r w:rsidRPr="000E20D0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ч. 4 ст. 67 Закона от 29.12.2012 № 273-ФЗ</w:t>
        </w:r>
      </w:hyperlink>
      <w:r w:rsidRPr="000E20D0">
        <w:rPr>
          <w:rFonts w:ascii="Arial" w:eastAsia="Times New Roman" w:hAnsi="Arial" w:cs="Arial"/>
          <w:sz w:val="21"/>
          <w:szCs w:val="21"/>
          <w:lang w:eastAsia="ru-RU"/>
        </w:rPr>
        <w:t>) или если ребенок не прошел индивидуальный отбор, например для обучения в спортивном классе (</w:t>
      </w:r>
      <w:hyperlink r:id="rId31" w:anchor="/document/99/902389617/XA00M7M2N2/" w:history="1">
        <w:r w:rsidRPr="000E20D0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ч. 6 ст. 67 Закона от 29.12.2012 № 273-ФЗ</w:t>
        </w:r>
      </w:hyperlink>
      <w:r w:rsidRPr="000E20D0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0E20D0" w:rsidRPr="000E20D0" w:rsidRDefault="000E20D0" w:rsidP="000E20D0">
      <w:pPr>
        <w:shd w:val="clear" w:color="auto" w:fill="F4F7F8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можно ли принять в 1-й класс ребенка, которому исполнилось 5,5 лет</w:t>
      </w:r>
    </w:p>
    <w:p w:rsidR="000E20D0" w:rsidRPr="000E20D0" w:rsidRDefault="000E20D0" w:rsidP="000E20D0">
      <w:pPr>
        <w:shd w:val="clear" w:color="auto" w:fill="F4F7F8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можно ли зачислить ребенка сразу во 2-й класс, если он до этого нигде не учился</w:t>
      </w:r>
    </w:p>
    <w:p w:rsidR="000E20D0" w:rsidRPr="000E20D0" w:rsidRDefault="000E20D0" w:rsidP="000E20D0">
      <w:pPr>
        <w:shd w:val="clear" w:color="auto" w:fill="F4F7F8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как принять в школу ребенка, который получал образование в семье</w:t>
      </w:r>
    </w:p>
    <w:p w:rsidR="000E20D0" w:rsidRPr="000E20D0" w:rsidRDefault="000E20D0" w:rsidP="000E20D0">
      <w:pPr>
        <w:shd w:val="clear" w:color="auto" w:fill="F4F7F8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вправе ли военнослужащий требовать зачислить сына в школу в первую очередь</w:t>
      </w:r>
    </w:p>
    <w:p w:rsidR="000E20D0" w:rsidRPr="000E20D0" w:rsidRDefault="000E20D0" w:rsidP="000E20D0">
      <w:pPr>
        <w:shd w:val="clear" w:color="auto" w:fill="F9F7EE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Внимание:</w:t>
      </w:r>
      <w:r w:rsidRPr="000E20D0">
        <w:rPr>
          <w:rFonts w:ascii="Arial" w:eastAsia="Times New Roman" w:hAnsi="Arial" w:cs="Arial"/>
          <w:sz w:val="21"/>
          <w:szCs w:val="21"/>
          <w:lang w:eastAsia="ru-RU"/>
        </w:rPr>
        <w:t> первоочередное право на предоставление места в школе имеют дети:</w:t>
      </w:r>
    </w:p>
    <w:p w:rsidR="000E20D0" w:rsidRPr="000E20D0" w:rsidRDefault="000E20D0" w:rsidP="000E20D0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E20D0">
        <w:rPr>
          <w:rFonts w:ascii="Arial" w:eastAsia="Times New Roman" w:hAnsi="Arial" w:cs="Arial"/>
          <w:b/>
          <w:bCs/>
          <w:sz w:val="33"/>
          <w:szCs w:val="33"/>
          <w:lang w:eastAsia="ru-RU"/>
        </w:rPr>
        <w:lastRenderedPageBreak/>
        <w:t>Шаг 7. Сформируйте личное дело учащегося</w:t>
      </w:r>
    </w:p>
    <w:p w:rsidR="000E20D0" w:rsidRPr="000E20D0" w:rsidRDefault="000E20D0" w:rsidP="000E20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Сформируйте на зачисленного ребенка </w:t>
      </w:r>
      <w:hyperlink r:id="rId32" w:anchor="/document/16/17537/" w:history="1">
        <w:r w:rsidRPr="000E20D0">
          <w:rPr>
            <w:rFonts w:ascii="Times New Roman" w:eastAsia="Times New Roman" w:hAnsi="Times New Roman" w:cs="Times New Roman"/>
            <w:color w:val="2B79D9"/>
            <w:sz w:val="24"/>
            <w:szCs w:val="24"/>
            <w:u w:val="single"/>
            <w:lang w:eastAsia="ru-RU"/>
          </w:rPr>
          <w:t>личное дело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Вложите в него документы, которые родители представили при приеме (</w:t>
      </w:r>
      <w:hyperlink r:id="rId33" w:anchor="/document/99/499073827/XA00MB82NE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п. 20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утв. </w:t>
      </w:r>
      <w:hyperlink r:id="rId34" w:anchor="/document/99/499073827/" w:history="1">
        <w:r w:rsidRPr="000E20D0">
          <w:rPr>
            <w:rFonts w:ascii="Times New Roman" w:eastAsia="Times New Roman" w:hAnsi="Times New Roman" w:cs="Times New Roman"/>
            <w:color w:val="147900"/>
            <w:sz w:val="24"/>
            <w:szCs w:val="24"/>
            <w:u w:val="single"/>
            <w:lang w:eastAsia="ru-RU"/>
          </w:rPr>
          <w:t>приказом Минобрнауки от 22.01.2014 № 32</w:t>
        </w:r>
      </w:hyperlink>
      <w:r w:rsidRPr="000E20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20D0" w:rsidRPr="000E20D0" w:rsidRDefault="000E20D0" w:rsidP="000E20D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принять в школу. Тест для директора</w:t>
      </w:r>
    </w:p>
    <w:p w:rsidR="000E20D0" w:rsidRPr="000E20D0" w:rsidRDefault="000E20D0" w:rsidP="000E20D0">
      <w:pPr>
        <w:spacing w:after="90" w:line="390" w:lineRule="atLeast"/>
        <w:outlineLvl w:val="3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E20D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См. также</w:t>
      </w:r>
    </w:p>
    <w:p w:rsidR="000E20D0" w:rsidRPr="000E20D0" w:rsidRDefault="00000000" w:rsidP="000E20D0">
      <w:pPr>
        <w:numPr>
          <w:ilvl w:val="0"/>
          <w:numId w:val="3"/>
        </w:numPr>
        <w:spacing w:after="150" w:line="300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35" w:anchor="/document/16/17537/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1"/>
            <w:szCs w:val="21"/>
            <w:u w:val="single"/>
            <w:lang w:eastAsia="ru-RU"/>
          </w:rPr>
          <w:t>Как формировать и хранить личное дело обучающегося</w:t>
        </w:r>
      </w:hyperlink>
    </w:p>
    <w:p w:rsidR="000E20D0" w:rsidRPr="000E20D0" w:rsidRDefault="000E20D0" w:rsidP="000E20D0">
      <w:pPr>
        <w:spacing w:after="90" w:line="390" w:lineRule="atLeast"/>
        <w:outlineLvl w:val="3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E20D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Шаблоны</w:t>
      </w:r>
    </w:p>
    <w:p w:rsidR="000E20D0" w:rsidRPr="000E20D0" w:rsidRDefault="00000000" w:rsidP="000E20D0">
      <w:pPr>
        <w:numPr>
          <w:ilvl w:val="0"/>
          <w:numId w:val="4"/>
        </w:numPr>
        <w:spacing w:after="150" w:line="300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36" w:anchor="/document/118/30667/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1"/>
            <w:szCs w:val="21"/>
            <w:u w:val="single"/>
            <w:lang w:eastAsia="ru-RU"/>
          </w:rPr>
          <w:t>Заявление о приеме в 1-й класс</w:t>
        </w:r>
      </w:hyperlink>
    </w:p>
    <w:p w:rsidR="000E20D0" w:rsidRPr="000E20D0" w:rsidRDefault="00000000" w:rsidP="000E20D0">
      <w:pPr>
        <w:numPr>
          <w:ilvl w:val="0"/>
          <w:numId w:val="4"/>
        </w:numPr>
        <w:spacing w:after="150" w:line="300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37" w:anchor="/document/118/50931/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1"/>
            <w:szCs w:val="21"/>
            <w:u w:val="single"/>
            <w:lang w:eastAsia="ru-RU"/>
          </w:rPr>
          <w:t>Заявление о приеме в 10-й класс</w:t>
        </w:r>
      </w:hyperlink>
    </w:p>
    <w:p w:rsidR="000E20D0" w:rsidRPr="000E20D0" w:rsidRDefault="00000000" w:rsidP="000E20D0">
      <w:pPr>
        <w:numPr>
          <w:ilvl w:val="0"/>
          <w:numId w:val="4"/>
        </w:numPr>
        <w:spacing w:after="150" w:line="300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38" w:anchor="/document/118/30670/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1"/>
            <w:szCs w:val="21"/>
            <w:u w:val="single"/>
            <w:lang w:eastAsia="ru-RU"/>
          </w:rPr>
          <w:t>Приказ о зачислении в школу</w:t>
        </w:r>
      </w:hyperlink>
    </w:p>
    <w:p w:rsidR="000E20D0" w:rsidRPr="000E20D0" w:rsidRDefault="00000000" w:rsidP="000E20D0">
      <w:pPr>
        <w:numPr>
          <w:ilvl w:val="0"/>
          <w:numId w:val="4"/>
        </w:numPr>
        <w:spacing w:after="150" w:line="300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39" w:anchor="/document/118/58563/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1"/>
            <w:szCs w:val="21"/>
            <w:u w:val="single"/>
            <w:lang w:eastAsia="ru-RU"/>
          </w:rPr>
          <w:t>Приказ о назначении ответственных за прием в школу</w:t>
        </w:r>
      </w:hyperlink>
    </w:p>
    <w:p w:rsidR="000E20D0" w:rsidRPr="000E20D0" w:rsidRDefault="00000000" w:rsidP="000E20D0">
      <w:pPr>
        <w:numPr>
          <w:ilvl w:val="0"/>
          <w:numId w:val="4"/>
        </w:numPr>
        <w:spacing w:after="150" w:line="300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40" w:anchor="/document/118/58564/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1"/>
            <w:szCs w:val="21"/>
            <w:u w:val="single"/>
            <w:lang w:eastAsia="ru-RU"/>
          </w:rPr>
          <w:t>Расписка в получении документов при приеме в школу</w:t>
        </w:r>
      </w:hyperlink>
    </w:p>
    <w:p w:rsidR="000E20D0" w:rsidRPr="000E20D0" w:rsidRDefault="000E20D0" w:rsidP="000E20D0">
      <w:pPr>
        <w:spacing w:after="90" w:line="390" w:lineRule="atLeast"/>
        <w:outlineLvl w:val="3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E20D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Справочники</w:t>
      </w:r>
    </w:p>
    <w:p w:rsidR="000E20D0" w:rsidRPr="000E20D0" w:rsidRDefault="00000000" w:rsidP="000E20D0">
      <w:pPr>
        <w:numPr>
          <w:ilvl w:val="0"/>
          <w:numId w:val="5"/>
        </w:numPr>
        <w:spacing w:after="150" w:line="300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41" w:anchor="/document/117/39544//" w:history="1">
        <w:r w:rsidR="000E20D0" w:rsidRPr="000E20D0">
          <w:rPr>
            <w:rFonts w:ascii="Times New Roman" w:eastAsia="Times New Roman" w:hAnsi="Times New Roman" w:cs="Times New Roman"/>
            <w:color w:val="2B79D9"/>
            <w:sz w:val="21"/>
            <w:szCs w:val="21"/>
            <w:u w:val="single"/>
            <w:lang w:eastAsia="ru-RU"/>
          </w:rPr>
          <w:t>Циклограмма работы директора школы на февраль</w:t>
        </w:r>
      </w:hyperlink>
    </w:p>
    <w:p w:rsidR="000E20D0" w:rsidRPr="000E20D0" w:rsidRDefault="000E20D0" w:rsidP="000E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E20D0" w:rsidRPr="000E20D0" w:rsidRDefault="000E20D0" w:rsidP="000E20D0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«Как принять ребенка в школу: пошаговая инструкция». Е. В. </w:t>
      </w:r>
      <w:proofErr w:type="spellStart"/>
      <w:r w:rsidRPr="000E2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Пуляева</w:t>
      </w:r>
      <w:proofErr w:type="spellEnd"/>
      <w:r w:rsidRPr="000E2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0E2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Подробнее: </w:t>
      </w:r>
      <w:hyperlink r:id="rId42" w:anchor="/document/16/39087/dfaswr4t0o/?of=copy-e3ee694152" w:history="1">
        <w:r w:rsidRPr="000E20D0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https://vip.1obraz.ru/#/document/16/39087/dfaswr4t0o/?of=copy-e3ee694152</w:t>
        </w:r>
      </w:hyperlink>
    </w:p>
    <w:p w:rsidR="00EA5CB7" w:rsidRDefault="00EA5CB7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C96C9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C96C92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C96C9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C96C92" w:rsidRDefault="0000000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C96C92">
        <w:trPr>
          <w:jc w:val="center"/>
        </w:trPr>
        <w:tc>
          <w:tcPr>
            <w:tcW w:w="0" w:type="auto"/>
          </w:tcPr>
          <w:p w:rsidR="00C96C92" w:rsidRDefault="00000000">
            <w:r>
              <w:t>Сертификат</w:t>
            </w:r>
          </w:p>
        </w:tc>
        <w:tc>
          <w:tcPr>
            <w:tcW w:w="0" w:type="auto"/>
          </w:tcPr>
          <w:p w:rsidR="00C96C92" w:rsidRDefault="00000000">
            <w:r>
              <w:t>603332450510203670830559428146817986133868575783</w:t>
            </w:r>
          </w:p>
        </w:tc>
      </w:tr>
      <w:tr w:rsidR="00C96C92">
        <w:trPr>
          <w:jc w:val="center"/>
        </w:trPr>
        <w:tc>
          <w:tcPr>
            <w:tcW w:w="0" w:type="auto"/>
          </w:tcPr>
          <w:p w:rsidR="00C96C92" w:rsidRDefault="00000000">
            <w:r>
              <w:t>Владелец</w:t>
            </w:r>
          </w:p>
        </w:tc>
        <w:tc>
          <w:tcPr>
            <w:tcW w:w="0" w:type="auto"/>
          </w:tcPr>
          <w:p w:rsidR="00C96C92" w:rsidRDefault="00000000">
            <w:r>
              <w:t>Мейланов Михели  Джумлетович</w:t>
            </w:r>
          </w:p>
        </w:tc>
      </w:tr>
      <w:tr w:rsidR="00C96C92">
        <w:trPr>
          <w:jc w:val="center"/>
        </w:trPr>
        <w:tc>
          <w:tcPr>
            <w:tcW w:w="0" w:type="auto"/>
          </w:tcPr>
          <w:p w:rsidR="00C96C92" w:rsidRDefault="00000000">
            <w:r>
              <w:t>Действителен</w:t>
            </w:r>
          </w:p>
        </w:tc>
        <w:tc>
          <w:tcPr>
            <w:tcW w:w="0" w:type="auto"/>
          </w:tcPr>
          <w:p w:rsidR="00C96C92" w:rsidRDefault="00000000">
            <w:r>
              <w:t>С 15.07.2021 по 15.07.2022</w:t>
            </w:r>
          </w:p>
        </w:tc>
      </w:tr>
    </w:tbl>
    <w:p w:rsidR="000F60ED" w:rsidRDefault="000F60ED"/>
    <w:sectPr w:rsidR="000F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B34"/>
    <w:multiLevelType w:val="multilevel"/>
    <w:tmpl w:val="11CA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83BB0"/>
    <w:multiLevelType w:val="multilevel"/>
    <w:tmpl w:val="166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E151B"/>
    <w:multiLevelType w:val="hybridMultilevel"/>
    <w:tmpl w:val="DBA62830"/>
    <w:lvl w:ilvl="0" w:tplc="11141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309D8"/>
    <w:multiLevelType w:val="hybridMultilevel"/>
    <w:tmpl w:val="AF6E7D46"/>
    <w:lvl w:ilvl="0" w:tplc="43838632">
      <w:start w:val="1"/>
      <w:numFmt w:val="decimal"/>
      <w:lvlText w:val="%1."/>
      <w:lvlJc w:val="left"/>
      <w:pPr>
        <w:ind w:left="720" w:hanging="360"/>
      </w:pPr>
    </w:lvl>
    <w:lvl w:ilvl="1" w:tplc="43838632" w:tentative="1">
      <w:start w:val="1"/>
      <w:numFmt w:val="lowerLetter"/>
      <w:lvlText w:val="%2."/>
      <w:lvlJc w:val="left"/>
      <w:pPr>
        <w:ind w:left="1440" w:hanging="360"/>
      </w:pPr>
    </w:lvl>
    <w:lvl w:ilvl="2" w:tplc="43838632" w:tentative="1">
      <w:start w:val="1"/>
      <w:numFmt w:val="lowerRoman"/>
      <w:lvlText w:val="%3."/>
      <w:lvlJc w:val="right"/>
      <w:pPr>
        <w:ind w:left="2160" w:hanging="180"/>
      </w:pPr>
    </w:lvl>
    <w:lvl w:ilvl="3" w:tplc="43838632" w:tentative="1">
      <w:start w:val="1"/>
      <w:numFmt w:val="decimal"/>
      <w:lvlText w:val="%4."/>
      <w:lvlJc w:val="left"/>
      <w:pPr>
        <w:ind w:left="2880" w:hanging="360"/>
      </w:pPr>
    </w:lvl>
    <w:lvl w:ilvl="4" w:tplc="43838632" w:tentative="1">
      <w:start w:val="1"/>
      <w:numFmt w:val="lowerLetter"/>
      <w:lvlText w:val="%5."/>
      <w:lvlJc w:val="left"/>
      <w:pPr>
        <w:ind w:left="3600" w:hanging="360"/>
      </w:pPr>
    </w:lvl>
    <w:lvl w:ilvl="5" w:tplc="43838632" w:tentative="1">
      <w:start w:val="1"/>
      <w:numFmt w:val="lowerRoman"/>
      <w:lvlText w:val="%6."/>
      <w:lvlJc w:val="right"/>
      <w:pPr>
        <w:ind w:left="4320" w:hanging="180"/>
      </w:pPr>
    </w:lvl>
    <w:lvl w:ilvl="6" w:tplc="43838632" w:tentative="1">
      <w:start w:val="1"/>
      <w:numFmt w:val="decimal"/>
      <w:lvlText w:val="%7."/>
      <w:lvlJc w:val="left"/>
      <w:pPr>
        <w:ind w:left="5040" w:hanging="360"/>
      </w:pPr>
    </w:lvl>
    <w:lvl w:ilvl="7" w:tplc="43838632" w:tentative="1">
      <w:start w:val="1"/>
      <w:numFmt w:val="lowerLetter"/>
      <w:lvlText w:val="%8."/>
      <w:lvlJc w:val="left"/>
      <w:pPr>
        <w:ind w:left="5760" w:hanging="360"/>
      </w:pPr>
    </w:lvl>
    <w:lvl w:ilvl="8" w:tplc="43838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B96"/>
    <w:multiLevelType w:val="multilevel"/>
    <w:tmpl w:val="B334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B706D"/>
    <w:multiLevelType w:val="multilevel"/>
    <w:tmpl w:val="9B1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01E9E"/>
    <w:multiLevelType w:val="multilevel"/>
    <w:tmpl w:val="8F9A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619329">
    <w:abstractNumId w:val="6"/>
  </w:num>
  <w:num w:numId="2" w16cid:durableId="1523546748">
    <w:abstractNumId w:val="5"/>
  </w:num>
  <w:num w:numId="3" w16cid:durableId="1468619870">
    <w:abstractNumId w:val="4"/>
  </w:num>
  <w:num w:numId="4" w16cid:durableId="686172045">
    <w:abstractNumId w:val="0"/>
  </w:num>
  <w:num w:numId="5" w16cid:durableId="1989624955">
    <w:abstractNumId w:val="1"/>
  </w:num>
  <w:num w:numId="6" w16cid:durableId="669138386">
    <w:abstractNumId w:val="2"/>
  </w:num>
  <w:num w:numId="7" w16cid:durableId="1449928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D0"/>
    <w:rsid w:val="000E20D0"/>
    <w:rsid w:val="000F60ED"/>
    <w:rsid w:val="002B0995"/>
    <w:rsid w:val="00C96C92"/>
    <w:rsid w:val="00EA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44E1"/>
  <w15:docId w15:val="{F1653DC5-95FA-4319-91CF-BED5132E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D0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7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98777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09714">
          <w:marLeft w:val="0"/>
          <w:marRight w:val="0"/>
          <w:marTop w:val="19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694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045376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841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21843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1059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253507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7477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698122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3844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32330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6285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435128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4338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814492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5519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157527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1921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822766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4599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977296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47768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644435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3551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907032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8253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941991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8662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640570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79749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754129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9451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65340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0381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275871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3.png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1474</Words>
  <Characters>8406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Михели Мейланов</cp:lastModifiedBy>
  <cp:revision>4</cp:revision>
  <dcterms:created xsi:type="dcterms:W3CDTF">2018-10-21T07:09:00Z</dcterms:created>
  <dcterms:modified xsi:type="dcterms:W3CDTF">2023-05-01T09:01:00Z</dcterms:modified>
</cp:coreProperties>
</file>